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A7C5E" w14:textId="77777777" w:rsidR="00515273" w:rsidRDefault="00515273" w:rsidP="00515273">
      <w:pPr>
        <w:spacing w:before="240" w:after="240"/>
        <w:jc w:val="center"/>
        <w:rPr>
          <w:rFonts w:ascii="GHEA Grapalat" w:hAnsi="GHEA Grapalat" w:cs="Sylfaen"/>
          <w:b/>
          <w:u w:val="single"/>
          <w:lang w:val="hy-AM"/>
        </w:rPr>
      </w:pPr>
      <w:r w:rsidRPr="003C4628">
        <w:rPr>
          <w:rFonts w:ascii="GHEA Mariam" w:hAnsi="GHEA Mariam" w:cs="Sylfaen"/>
          <w:b/>
          <w:lang w:val="hy-AM"/>
        </w:rPr>
        <w:t>Երևան քաղաքի Կոմիտասի N 35/2 հասցեում գտնվող Կադաստրի կոմիտեի վարչական շենքի</w:t>
      </w:r>
      <w:r w:rsidRPr="003C4628">
        <w:rPr>
          <w:rFonts w:ascii="GHEA Mariam" w:hAnsi="GHEA Mariam"/>
          <w:lang w:val="hy-AM"/>
        </w:rPr>
        <w:t xml:space="preserve"> </w:t>
      </w:r>
      <w:r w:rsidRPr="003C4628">
        <w:rPr>
          <w:rFonts w:ascii="GHEA Mariam" w:hAnsi="GHEA Mariam" w:cs="Sylfaen"/>
          <w:b/>
        </w:rPr>
        <w:t>հիմնանորոգման</w:t>
      </w:r>
      <w:r w:rsidRPr="003C4628">
        <w:rPr>
          <w:rFonts w:ascii="GHEA Mariam" w:hAnsi="GHEA Mariam" w:cs="Sylfaen"/>
          <w:b/>
          <w:lang w:val="hy-AM"/>
        </w:rPr>
        <w:t xml:space="preserve"> աշխատանքների</w:t>
      </w:r>
    </w:p>
    <w:p w14:paraId="249A23C7" w14:textId="70418EF9" w:rsidR="00EE2E5A" w:rsidRPr="00515273" w:rsidRDefault="00EE2E5A" w:rsidP="00515273">
      <w:pPr>
        <w:spacing w:before="240" w:after="240"/>
        <w:jc w:val="center"/>
        <w:rPr>
          <w:rFonts w:ascii="GHEA Mariam" w:hAnsi="GHEA Mariam" w:cs="Sylfaen"/>
          <w:b/>
          <w:lang w:val="hy-AM"/>
        </w:rPr>
      </w:pPr>
      <w:r w:rsidRPr="00515273">
        <w:rPr>
          <w:rFonts w:ascii="GHEA Mariam" w:hAnsi="GHEA Mariam" w:cs="Sylfaen"/>
          <w:b/>
          <w:lang w:val="hy-AM"/>
        </w:rPr>
        <w:t>Մեքենաներ և սարքավորումներ</w:t>
      </w:r>
    </w:p>
    <w:tbl>
      <w:tblPr>
        <w:tblStyle w:val="TableGrid"/>
        <w:tblpPr w:leftFromText="180" w:rightFromText="180" w:vertAnchor="text" w:horzAnchor="margin" w:tblpY="521"/>
        <w:tblW w:w="0" w:type="auto"/>
        <w:tblLook w:val="04A0" w:firstRow="1" w:lastRow="0" w:firstColumn="1" w:lastColumn="0" w:noHBand="0" w:noVBand="1"/>
      </w:tblPr>
      <w:tblGrid>
        <w:gridCol w:w="440"/>
        <w:gridCol w:w="3808"/>
        <w:gridCol w:w="1417"/>
        <w:gridCol w:w="1276"/>
        <w:gridCol w:w="1134"/>
      </w:tblGrid>
      <w:tr w:rsidR="00092A11" w14:paraId="760688D3" w14:textId="21C74A04" w:rsidTr="00170783">
        <w:tc>
          <w:tcPr>
            <w:tcW w:w="440" w:type="dxa"/>
          </w:tcPr>
          <w:p w14:paraId="7E3227CE" w14:textId="77777777" w:rsidR="00092A11" w:rsidRDefault="00092A11" w:rsidP="00EE2E5A">
            <w:pPr>
              <w:jc w:val="center"/>
              <w:rPr>
                <w:rFonts w:ascii="ArmArial" w:hAnsi="ArmArial"/>
              </w:rPr>
            </w:pPr>
          </w:p>
        </w:tc>
        <w:tc>
          <w:tcPr>
            <w:tcW w:w="3808" w:type="dxa"/>
          </w:tcPr>
          <w:p w14:paraId="6CDCA0E5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Անվանում</w:t>
            </w:r>
          </w:p>
          <w:p w14:paraId="652DF2CF" w14:textId="384813EE" w:rsidR="00170783" w:rsidRPr="00EE2E5A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НАИМЕНОВАНИЕ</w:t>
            </w:r>
          </w:p>
        </w:tc>
        <w:tc>
          <w:tcPr>
            <w:tcW w:w="1417" w:type="dxa"/>
          </w:tcPr>
          <w:p w14:paraId="42DFDB4B" w14:textId="2EF1EB17" w:rsid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Մ</w:t>
            </w:r>
            <w:r w:rsidR="00092A11">
              <w:rPr>
                <w:rFonts w:ascii="Arial" w:hAnsi="Arial" w:cs="Arial"/>
                <w:lang w:val="hy-AM"/>
              </w:rPr>
              <w:t>ակնիշ</w:t>
            </w:r>
          </w:p>
          <w:p w14:paraId="2EC8DB79" w14:textId="4B6E51FE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МАРКА</w:t>
            </w:r>
          </w:p>
        </w:tc>
        <w:tc>
          <w:tcPr>
            <w:tcW w:w="1276" w:type="dxa"/>
          </w:tcPr>
          <w:p w14:paraId="6A98767D" w14:textId="3E5189E8" w:rsidR="00092A11" w:rsidRP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Չափման միավոր</w:t>
            </w:r>
          </w:p>
        </w:tc>
        <w:tc>
          <w:tcPr>
            <w:tcW w:w="1134" w:type="dxa"/>
          </w:tcPr>
          <w:p w14:paraId="269CBADD" w14:textId="1679A764" w:rsid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Ք</w:t>
            </w:r>
            <w:r w:rsidR="00092A11">
              <w:rPr>
                <w:rFonts w:ascii="Arial" w:hAnsi="Arial" w:cs="Arial"/>
                <w:lang w:val="hy-AM"/>
              </w:rPr>
              <w:t>անակ</w:t>
            </w:r>
          </w:p>
          <w:p w14:paraId="756F2EB3" w14:textId="209C2670" w:rsidR="00170783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КОЛ-ВО</w:t>
            </w:r>
          </w:p>
        </w:tc>
      </w:tr>
      <w:tr w:rsidR="00092A11" w14:paraId="5B61F69B" w14:textId="455F9285" w:rsidTr="00170783">
        <w:tc>
          <w:tcPr>
            <w:tcW w:w="440" w:type="dxa"/>
          </w:tcPr>
          <w:p w14:paraId="73BC0AAC" w14:textId="6C099DBE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3808" w:type="dxa"/>
          </w:tcPr>
          <w:p w14:paraId="562C7155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Էքսկավատոր</w:t>
            </w:r>
          </w:p>
          <w:p w14:paraId="0FF26ACA" w14:textId="072C19F8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ЭКСКАВАТОР</w:t>
            </w:r>
          </w:p>
        </w:tc>
        <w:tc>
          <w:tcPr>
            <w:tcW w:w="1417" w:type="dxa"/>
          </w:tcPr>
          <w:p w14:paraId="26446710" w14:textId="77777777" w:rsidR="00170783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ՋՍԲ</w:t>
            </w:r>
            <w:r w:rsidR="00170783">
              <w:rPr>
                <w:rFonts w:ascii="Arial" w:hAnsi="Arial" w:cs="Arial"/>
                <w:lang w:val="hy-AM"/>
              </w:rPr>
              <w:t xml:space="preserve"> </w:t>
            </w:r>
          </w:p>
          <w:p w14:paraId="61F77610" w14:textId="6A464EA8" w:rsidR="00092A11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JSB</w:t>
            </w:r>
          </w:p>
        </w:tc>
        <w:tc>
          <w:tcPr>
            <w:tcW w:w="1276" w:type="dxa"/>
          </w:tcPr>
          <w:p w14:paraId="6D7923DE" w14:textId="5C2EF583" w:rsidR="00092A11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հ</w:t>
            </w:r>
            <w:r w:rsidR="00092A11">
              <w:rPr>
                <w:rFonts w:ascii="Arial" w:hAnsi="Arial" w:cs="Arial"/>
                <w:lang w:val="hy-AM"/>
              </w:rPr>
              <w:t>ատ</w:t>
            </w:r>
            <w:r>
              <w:rPr>
                <w:rFonts w:ascii="Arial" w:hAnsi="Arial" w:cs="Arial"/>
                <w:lang w:val="hy-AM"/>
              </w:rPr>
              <w:t>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7E84DE24" w14:textId="3DFECB84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2EDFA1B1" w14:textId="4A4B0583" w:rsidTr="00170783">
        <w:tc>
          <w:tcPr>
            <w:tcW w:w="440" w:type="dxa"/>
          </w:tcPr>
          <w:p w14:paraId="583E74FE" w14:textId="47F57FC1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3808" w:type="dxa"/>
          </w:tcPr>
          <w:p w14:paraId="3868079F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Աշտարակային կռունկ անշարժ</w:t>
            </w:r>
          </w:p>
          <w:p w14:paraId="6F1B288F" w14:textId="119DC396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БАШЕННЫЙ КРАН</w:t>
            </w:r>
          </w:p>
        </w:tc>
        <w:tc>
          <w:tcPr>
            <w:tcW w:w="1417" w:type="dxa"/>
          </w:tcPr>
          <w:p w14:paraId="3B50174C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ԿԲ-573</w:t>
            </w:r>
          </w:p>
          <w:p w14:paraId="7FEFF28D" w14:textId="01A9CDBC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КБ- 573</w:t>
            </w:r>
          </w:p>
        </w:tc>
        <w:tc>
          <w:tcPr>
            <w:tcW w:w="1276" w:type="dxa"/>
          </w:tcPr>
          <w:p w14:paraId="33390E20" w14:textId="6B7CB20B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3B1F44F0" w14:textId="57935AFA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</w:tr>
      <w:tr w:rsidR="00092A11" w14:paraId="689FFE5B" w14:textId="39A47691" w:rsidTr="00170783">
        <w:tc>
          <w:tcPr>
            <w:tcW w:w="440" w:type="dxa"/>
          </w:tcPr>
          <w:p w14:paraId="544AC264" w14:textId="3032E129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3</w:t>
            </w:r>
          </w:p>
        </w:tc>
        <w:tc>
          <w:tcPr>
            <w:tcW w:w="3808" w:type="dxa"/>
          </w:tcPr>
          <w:p w14:paraId="342699AF" w14:textId="77777777" w:rsidR="00092A11" w:rsidRDefault="00092A11" w:rsidP="00170783">
            <w:pPr>
              <w:tabs>
                <w:tab w:val="left" w:pos="1710"/>
              </w:tabs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Ավտոկռունկ</w:t>
            </w:r>
            <w:r w:rsidR="00170783">
              <w:rPr>
                <w:rFonts w:ascii="Arial" w:hAnsi="Arial" w:cs="Arial"/>
                <w:lang w:val="hy-AM"/>
              </w:rPr>
              <w:tab/>
            </w:r>
          </w:p>
          <w:p w14:paraId="53104DEB" w14:textId="38B6C44A" w:rsidR="00170783" w:rsidRPr="00EE2E5A" w:rsidRDefault="00170783" w:rsidP="00170783">
            <w:pPr>
              <w:tabs>
                <w:tab w:val="left" w:pos="1710"/>
              </w:tabs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АВТОКРАН</w:t>
            </w:r>
          </w:p>
        </w:tc>
        <w:tc>
          <w:tcPr>
            <w:tcW w:w="1417" w:type="dxa"/>
          </w:tcPr>
          <w:p w14:paraId="1693284F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ԿՍ-5473</w:t>
            </w:r>
          </w:p>
          <w:p w14:paraId="338A172C" w14:textId="29DFF630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КС- 5473</w:t>
            </w:r>
          </w:p>
        </w:tc>
        <w:tc>
          <w:tcPr>
            <w:tcW w:w="1276" w:type="dxa"/>
          </w:tcPr>
          <w:p w14:paraId="53A7D4EA" w14:textId="594F0078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7565682C" w14:textId="4B1610AC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</w:tr>
      <w:tr w:rsidR="00092A11" w14:paraId="28018989" w14:textId="4E5A5579" w:rsidTr="00170783">
        <w:tc>
          <w:tcPr>
            <w:tcW w:w="440" w:type="dxa"/>
          </w:tcPr>
          <w:p w14:paraId="5CEDD1BB" w14:textId="2AF4B7C4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  <w:tc>
          <w:tcPr>
            <w:tcW w:w="3808" w:type="dxa"/>
          </w:tcPr>
          <w:p w14:paraId="2FD19FDC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Ավտոմեքենա բեռնատար 10տ</w:t>
            </w:r>
          </w:p>
          <w:p w14:paraId="2A93E99F" w14:textId="034731A5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БОРТОВЫЕ АВТОМОБИЛИ 10 mн</w:t>
            </w:r>
          </w:p>
        </w:tc>
        <w:tc>
          <w:tcPr>
            <w:tcW w:w="1417" w:type="dxa"/>
          </w:tcPr>
          <w:p w14:paraId="2C6F51E0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ԿԱՄԱԶ</w:t>
            </w:r>
          </w:p>
          <w:p w14:paraId="077647D1" w14:textId="41E18CE0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КамАЗ</w:t>
            </w:r>
          </w:p>
        </w:tc>
        <w:tc>
          <w:tcPr>
            <w:tcW w:w="1276" w:type="dxa"/>
          </w:tcPr>
          <w:p w14:paraId="5FADC23D" w14:textId="7DE4133D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7A8DD59A" w14:textId="05B8E6D2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3851351D" w14:textId="2E485C33" w:rsidTr="00170783">
        <w:tc>
          <w:tcPr>
            <w:tcW w:w="440" w:type="dxa"/>
          </w:tcPr>
          <w:p w14:paraId="5E060B68" w14:textId="093A93D4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  <w:tc>
          <w:tcPr>
            <w:tcW w:w="3808" w:type="dxa"/>
          </w:tcPr>
          <w:p w14:paraId="6F0E27A7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Ավտոինքնաթափ 3,5տ</w:t>
            </w:r>
          </w:p>
          <w:p w14:paraId="28F08F4A" w14:textId="70B045D4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АВТОСАМОСВМЫ</w:t>
            </w:r>
          </w:p>
        </w:tc>
        <w:tc>
          <w:tcPr>
            <w:tcW w:w="1417" w:type="dxa"/>
          </w:tcPr>
          <w:p w14:paraId="1072243A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ԿԱՄԱԶ</w:t>
            </w:r>
          </w:p>
          <w:p w14:paraId="2FB5E30C" w14:textId="06DD524C" w:rsidR="00170783" w:rsidRDefault="00170783" w:rsidP="00EE2E5A">
            <w:pPr>
              <w:jc w:val="center"/>
              <w:rPr>
                <w:rFonts w:ascii="ArmArial" w:hAnsi="ArmArial"/>
              </w:rPr>
            </w:pPr>
            <w:r w:rsidRPr="00170783">
              <w:rPr>
                <w:rFonts w:ascii="Calibri" w:hAnsi="Calibri" w:cs="Calibri"/>
              </w:rPr>
              <w:t>КамАЗ</w:t>
            </w:r>
          </w:p>
        </w:tc>
        <w:tc>
          <w:tcPr>
            <w:tcW w:w="1276" w:type="dxa"/>
          </w:tcPr>
          <w:p w14:paraId="6FD4230A" w14:textId="224FE3D8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2905CFB2" w14:textId="1C853995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3F14DE46" w14:textId="5EFD97DC" w:rsidTr="00170783">
        <w:tc>
          <w:tcPr>
            <w:tcW w:w="440" w:type="dxa"/>
          </w:tcPr>
          <w:p w14:paraId="1E6F6464" w14:textId="32CEA5EF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6</w:t>
            </w:r>
          </w:p>
        </w:tc>
        <w:tc>
          <w:tcPr>
            <w:tcW w:w="3808" w:type="dxa"/>
          </w:tcPr>
          <w:p w14:paraId="34225FCE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Բետոնախառնիչ</w:t>
            </w:r>
          </w:p>
          <w:p w14:paraId="326B156A" w14:textId="4506AFE6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АВТОБЕТОНОРАСТВОРОВОЗ</w:t>
            </w:r>
          </w:p>
        </w:tc>
        <w:tc>
          <w:tcPr>
            <w:tcW w:w="1417" w:type="dxa"/>
          </w:tcPr>
          <w:p w14:paraId="7FC0212F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ԱՍ-Օ403Ա</w:t>
            </w:r>
          </w:p>
          <w:p w14:paraId="5121491E" w14:textId="1534F11D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АС-O403А</w:t>
            </w:r>
          </w:p>
        </w:tc>
        <w:tc>
          <w:tcPr>
            <w:tcW w:w="1276" w:type="dxa"/>
          </w:tcPr>
          <w:p w14:paraId="04FED3ED" w14:textId="739D1B20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41B7B59A" w14:textId="0D6CA867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1072EB79" w14:textId="3FBEB740" w:rsidTr="00170783">
        <w:tc>
          <w:tcPr>
            <w:tcW w:w="440" w:type="dxa"/>
          </w:tcPr>
          <w:p w14:paraId="1E9FFF98" w14:textId="1B6539AF" w:rsidR="00092A11" w:rsidRPr="00EE2E5A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7</w:t>
            </w:r>
          </w:p>
        </w:tc>
        <w:tc>
          <w:tcPr>
            <w:tcW w:w="3808" w:type="dxa"/>
          </w:tcPr>
          <w:p w14:paraId="3449026A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Ավտոբետոնաշաղախատար</w:t>
            </w:r>
          </w:p>
          <w:p w14:paraId="7B1D2DBA" w14:textId="25701B48" w:rsidR="00170783" w:rsidRPr="00EE2E5A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АВТОБЕТОНОСМЕСИТЕЛЬ</w:t>
            </w:r>
          </w:p>
        </w:tc>
        <w:tc>
          <w:tcPr>
            <w:tcW w:w="1417" w:type="dxa"/>
          </w:tcPr>
          <w:p w14:paraId="07B7E966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ՍԲ-69</w:t>
            </w:r>
          </w:p>
          <w:p w14:paraId="29702BA9" w14:textId="5EEE1326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СБ-69</w:t>
            </w:r>
          </w:p>
        </w:tc>
        <w:tc>
          <w:tcPr>
            <w:tcW w:w="1276" w:type="dxa"/>
          </w:tcPr>
          <w:p w14:paraId="4F47CC3C" w14:textId="7CC3CC1F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1288F815" w14:textId="6A744F00" w:rsidR="00092A11" w:rsidRPr="00092A11" w:rsidRDefault="00170783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775FBC75" w14:textId="2BA1EB56" w:rsidTr="00170783">
        <w:tc>
          <w:tcPr>
            <w:tcW w:w="440" w:type="dxa"/>
          </w:tcPr>
          <w:p w14:paraId="746F101A" w14:textId="17A45D41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8</w:t>
            </w:r>
          </w:p>
        </w:tc>
        <w:tc>
          <w:tcPr>
            <w:tcW w:w="3808" w:type="dxa"/>
          </w:tcPr>
          <w:p w14:paraId="75B5C78E" w14:textId="77777777" w:rsidR="00092A11" w:rsidRDefault="00092A11" w:rsidP="00170783">
            <w:pPr>
              <w:tabs>
                <w:tab w:val="left" w:pos="2010"/>
              </w:tabs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Բետոնապոմպ</w:t>
            </w:r>
            <w:r w:rsidR="00170783">
              <w:rPr>
                <w:rFonts w:ascii="Arial" w:hAnsi="Arial" w:cs="Arial"/>
                <w:lang w:val="hy-AM"/>
              </w:rPr>
              <w:tab/>
            </w:r>
          </w:p>
          <w:p w14:paraId="63C9B3B3" w14:textId="31B135BA" w:rsidR="00170783" w:rsidRDefault="00170783" w:rsidP="00170783">
            <w:pPr>
              <w:tabs>
                <w:tab w:val="left" w:pos="2010"/>
              </w:tabs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БЕТОНОНАСОС</w:t>
            </w:r>
          </w:p>
        </w:tc>
        <w:tc>
          <w:tcPr>
            <w:tcW w:w="1417" w:type="dxa"/>
          </w:tcPr>
          <w:p w14:paraId="2FD6234F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Ս-296</w:t>
            </w:r>
          </w:p>
          <w:p w14:paraId="4BFFB66A" w14:textId="12D0F6D7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С-296</w:t>
            </w:r>
          </w:p>
        </w:tc>
        <w:tc>
          <w:tcPr>
            <w:tcW w:w="1276" w:type="dxa"/>
          </w:tcPr>
          <w:p w14:paraId="2C05D8ED" w14:textId="4629064E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7DCE146F" w14:textId="210C571C" w:rsidR="00092A11" w:rsidRPr="00092A11" w:rsidRDefault="00170783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</w:tr>
      <w:tr w:rsidR="00092A11" w14:paraId="58BA7D1C" w14:textId="65F2F07D" w:rsidTr="00170783">
        <w:tc>
          <w:tcPr>
            <w:tcW w:w="440" w:type="dxa"/>
          </w:tcPr>
          <w:p w14:paraId="7A190868" w14:textId="179A4794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9</w:t>
            </w:r>
          </w:p>
        </w:tc>
        <w:tc>
          <w:tcPr>
            <w:tcW w:w="3808" w:type="dxa"/>
          </w:tcPr>
          <w:p w14:paraId="6476C449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Եռակցող ագրեգատ</w:t>
            </w:r>
          </w:p>
          <w:p w14:paraId="2D6466E8" w14:textId="4599BF5D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СВАРОЧНЫЙ АГРЕГАТ</w:t>
            </w:r>
          </w:p>
        </w:tc>
        <w:tc>
          <w:tcPr>
            <w:tcW w:w="1417" w:type="dxa"/>
          </w:tcPr>
          <w:p w14:paraId="395F1DD0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ՍՏԷ-34</w:t>
            </w:r>
          </w:p>
          <w:p w14:paraId="7FCCA61F" w14:textId="4BF012FE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СТЭ-34</w:t>
            </w:r>
          </w:p>
        </w:tc>
        <w:tc>
          <w:tcPr>
            <w:tcW w:w="1276" w:type="dxa"/>
          </w:tcPr>
          <w:p w14:paraId="690DFD47" w14:textId="71B8A108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3400E984" w14:textId="2213A2F6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281C4067" w14:textId="220B3B55" w:rsidTr="00170783">
        <w:tc>
          <w:tcPr>
            <w:tcW w:w="440" w:type="dxa"/>
          </w:tcPr>
          <w:p w14:paraId="213E58EA" w14:textId="0E7A9841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10</w:t>
            </w:r>
          </w:p>
        </w:tc>
        <w:tc>
          <w:tcPr>
            <w:tcW w:w="3808" w:type="dxa"/>
          </w:tcPr>
          <w:p w14:paraId="170820F2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Եռակցող ագրեգատ</w:t>
            </w:r>
          </w:p>
          <w:p w14:paraId="6FE5DC67" w14:textId="1538B3E2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ГАЗОСВАРОЧНЫЙ АГРЕГАТ</w:t>
            </w:r>
          </w:p>
        </w:tc>
        <w:tc>
          <w:tcPr>
            <w:tcW w:w="1417" w:type="dxa"/>
          </w:tcPr>
          <w:p w14:paraId="53CCC876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ՄՌՎ-1,2</w:t>
            </w:r>
          </w:p>
          <w:p w14:paraId="60453BA0" w14:textId="7024FD8A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МРВ-1.2</w:t>
            </w:r>
          </w:p>
        </w:tc>
        <w:tc>
          <w:tcPr>
            <w:tcW w:w="1276" w:type="dxa"/>
          </w:tcPr>
          <w:p w14:paraId="5B0D4BA8" w14:textId="43B2E781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23EFDF35" w14:textId="5164C62E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65DCDC0F" w14:textId="4452B7FD" w:rsidTr="00170783">
        <w:tc>
          <w:tcPr>
            <w:tcW w:w="440" w:type="dxa"/>
          </w:tcPr>
          <w:p w14:paraId="3A415449" w14:textId="12146AE6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11</w:t>
            </w:r>
          </w:p>
        </w:tc>
        <w:tc>
          <w:tcPr>
            <w:tcW w:w="3808" w:type="dxa"/>
          </w:tcPr>
          <w:p w14:paraId="783C2C0E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Գայլիկոնային մեքենա</w:t>
            </w:r>
          </w:p>
          <w:p w14:paraId="774B3FD2" w14:textId="24AA53DF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СВЕРИЛЬЛНЫЕ МАШИНЫ</w:t>
            </w:r>
          </w:p>
        </w:tc>
        <w:tc>
          <w:tcPr>
            <w:tcW w:w="1417" w:type="dxa"/>
          </w:tcPr>
          <w:p w14:paraId="1425F99E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ԻԷ-1808</w:t>
            </w:r>
          </w:p>
          <w:p w14:paraId="1CDC4A2F" w14:textId="5AA35D3C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иэ - 1808</w:t>
            </w:r>
          </w:p>
        </w:tc>
        <w:tc>
          <w:tcPr>
            <w:tcW w:w="1276" w:type="dxa"/>
          </w:tcPr>
          <w:p w14:paraId="4A16C052" w14:textId="50DD0981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3469468B" w14:textId="58035619" w:rsidR="00092A11" w:rsidRPr="00092A11" w:rsidRDefault="00170783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46146646" w14:textId="45C40FF9" w:rsidTr="00170783">
        <w:tc>
          <w:tcPr>
            <w:tcW w:w="440" w:type="dxa"/>
          </w:tcPr>
          <w:p w14:paraId="6A1A8781" w14:textId="559F804B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12</w:t>
            </w:r>
          </w:p>
        </w:tc>
        <w:tc>
          <w:tcPr>
            <w:tcW w:w="3808" w:type="dxa"/>
          </w:tcPr>
          <w:p w14:paraId="4ADD8C7E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Թրթռիչ ամրացվող</w:t>
            </w:r>
          </w:p>
          <w:p w14:paraId="16CD435F" w14:textId="1B74BEEF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ВИБРАТОРЫ ПРИКРЕПЛЯЕМЫЕ</w:t>
            </w:r>
          </w:p>
        </w:tc>
        <w:tc>
          <w:tcPr>
            <w:tcW w:w="1417" w:type="dxa"/>
          </w:tcPr>
          <w:p w14:paraId="5878640F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Ս-821</w:t>
            </w:r>
          </w:p>
          <w:p w14:paraId="5B9E4F61" w14:textId="23336204" w:rsidR="00170783" w:rsidRPr="00092A11" w:rsidRDefault="00170783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С -821</w:t>
            </w:r>
          </w:p>
        </w:tc>
        <w:tc>
          <w:tcPr>
            <w:tcW w:w="1276" w:type="dxa"/>
          </w:tcPr>
          <w:p w14:paraId="63581B18" w14:textId="1FE37D51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0DA59642" w14:textId="31A3CE6A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</w:tr>
      <w:tr w:rsidR="00092A11" w14:paraId="3D38D8D8" w14:textId="24820A71" w:rsidTr="00170783">
        <w:tc>
          <w:tcPr>
            <w:tcW w:w="440" w:type="dxa"/>
          </w:tcPr>
          <w:p w14:paraId="36AB9342" w14:textId="3A7BBEEE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13</w:t>
            </w:r>
          </w:p>
        </w:tc>
        <w:tc>
          <w:tcPr>
            <w:tcW w:w="3808" w:type="dxa"/>
          </w:tcPr>
          <w:p w14:paraId="33A95655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Թրփռիչ մակերեսային</w:t>
            </w:r>
          </w:p>
          <w:p w14:paraId="6F3D23C4" w14:textId="69E6F2BC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ВИБРАТОРЫ ПОВЕРХНОСТНЫЕ</w:t>
            </w:r>
          </w:p>
        </w:tc>
        <w:tc>
          <w:tcPr>
            <w:tcW w:w="1417" w:type="dxa"/>
          </w:tcPr>
          <w:p w14:paraId="4FBDFE72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ԻՎ-2</w:t>
            </w:r>
          </w:p>
          <w:p w14:paraId="1791F969" w14:textId="22325D5F" w:rsidR="00884ADB" w:rsidRPr="00092A11" w:rsidRDefault="00884ADB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ИВ-2</w:t>
            </w:r>
          </w:p>
        </w:tc>
        <w:tc>
          <w:tcPr>
            <w:tcW w:w="1276" w:type="dxa"/>
          </w:tcPr>
          <w:p w14:paraId="5619F780" w14:textId="64CADC79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2BD747D3" w14:textId="39A60893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</w:tr>
      <w:tr w:rsidR="00092A11" w14:paraId="3F389A99" w14:textId="7CEB3B05" w:rsidTr="00170783">
        <w:tc>
          <w:tcPr>
            <w:tcW w:w="440" w:type="dxa"/>
          </w:tcPr>
          <w:p w14:paraId="4123B2B2" w14:textId="363BDF14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14</w:t>
            </w:r>
          </w:p>
        </w:tc>
        <w:tc>
          <w:tcPr>
            <w:tcW w:w="3808" w:type="dxa"/>
          </w:tcPr>
          <w:p w14:paraId="4A5BC104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Թրթռիչ խորքային</w:t>
            </w:r>
          </w:p>
          <w:p w14:paraId="118B3813" w14:textId="3C8CAB15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ВИБРАТОРЫ ГЛУБИННЫЕ</w:t>
            </w:r>
          </w:p>
        </w:tc>
        <w:tc>
          <w:tcPr>
            <w:tcW w:w="1417" w:type="dxa"/>
          </w:tcPr>
          <w:p w14:paraId="5EA3D3D7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Ս-536 Ա</w:t>
            </w:r>
          </w:p>
          <w:p w14:paraId="24F2E97A" w14:textId="1D633DBA" w:rsidR="00884ADB" w:rsidRPr="00092A11" w:rsidRDefault="00884ADB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С-536 А</w:t>
            </w:r>
          </w:p>
        </w:tc>
        <w:tc>
          <w:tcPr>
            <w:tcW w:w="1276" w:type="dxa"/>
          </w:tcPr>
          <w:p w14:paraId="15F3A61E" w14:textId="1DF365A8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6744390F" w14:textId="00578C17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00DF1231" w14:textId="3F4DD33C" w:rsidTr="00170783">
        <w:tc>
          <w:tcPr>
            <w:tcW w:w="440" w:type="dxa"/>
          </w:tcPr>
          <w:p w14:paraId="361AD8A0" w14:textId="13D0CF23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15</w:t>
            </w:r>
          </w:p>
        </w:tc>
        <w:tc>
          <w:tcPr>
            <w:tcW w:w="3808" w:type="dxa"/>
          </w:tcPr>
          <w:p w14:paraId="4657B759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Թրթռիչ խորքային</w:t>
            </w:r>
          </w:p>
          <w:p w14:paraId="3EF53556" w14:textId="5DF7289B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ВИБРАТОРЫ ГЛУБИННЫЕ</w:t>
            </w:r>
          </w:p>
        </w:tc>
        <w:tc>
          <w:tcPr>
            <w:tcW w:w="1417" w:type="dxa"/>
          </w:tcPr>
          <w:p w14:paraId="5A2A17AA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ՈՒՍՎ-100</w:t>
            </w:r>
          </w:p>
          <w:p w14:paraId="600BFB75" w14:textId="63739730" w:rsidR="00884ADB" w:rsidRPr="00092A11" w:rsidRDefault="00884ADB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УСВ -100</w:t>
            </w:r>
          </w:p>
        </w:tc>
        <w:tc>
          <w:tcPr>
            <w:tcW w:w="1276" w:type="dxa"/>
          </w:tcPr>
          <w:p w14:paraId="46BAA1D4" w14:textId="2C90C311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27AD7605" w14:textId="5856430F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  <w:tr w:rsidR="00092A11" w14:paraId="5448B409" w14:textId="449573C2" w:rsidTr="00170783">
        <w:tc>
          <w:tcPr>
            <w:tcW w:w="440" w:type="dxa"/>
          </w:tcPr>
          <w:p w14:paraId="6E249B20" w14:textId="4375B888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16</w:t>
            </w:r>
          </w:p>
        </w:tc>
        <w:tc>
          <w:tcPr>
            <w:tcW w:w="3808" w:type="dxa"/>
          </w:tcPr>
          <w:p w14:paraId="6C9EEE3D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Ներարկիչ</w:t>
            </w:r>
          </w:p>
          <w:p w14:paraId="0D601716" w14:textId="39959351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КРАСКОПУЛЬТ</w:t>
            </w:r>
          </w:p>
        </w:tc>
        <w:tc>
          <w:tcPr>
            <w:tcW w:w="1417" w:type="dxa"/>
          </w:tcPr>
          <w:p w14:paraId="027CE99B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Ս-697</w:t>
            </w:r>
          </w:p>
          <w:p w14:paraId="3A626628" w14:textId="452A3875" w:rsidR="00884ADB" w:rsidRPr="00092A11" w:rsidRDefault="00884ADB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С-697</w:t>
            </w:r>
          </w:p>
        </w:tc>
        <w:tc>
          <w:tcPr>
            <w:tcW w:w="1276" w:type="dxa"/>
          </w:tcPr>
          <w:p w14:paraId="6BF5EB17" w14:textId="1033791E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3486C06E" w14:textId="17F2CAAE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</w:tr>
      <w:tr w:rsidR="00092A11" w14:paraId="6288709A" w14:textId="30910578" w:rsidTr="00170783">
        <w:tc>
          <w:tcPr>
            <w:tcW w:w="440" w:type="dxa"/>
          </w:tcPr>
          <w:p w14:paraId="01FB0EDC" w14:textId="0F5AF09A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17</w:t>
            </w:r>
          </w:p>
        </w:tc>
        <w:tc>
          <w:tcPr>
            <w:tcW w:w="3808" w:type="dxa"/>
          </w:tcPr>
          <w:p w14:paraId="76D63739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Օդատաքացուցիչ</w:t>
            </w:r>
          </w:p>
          <w:p w14:paraId="1775CF56" w14:textId="75FBB65B" w:rsidR="00170783" w:rsidRDefault="00170783" w:rsidP="00EE2E5A">
            <w:pPr>
              <w:rPr>
                <w:rFonts w:ascii="Arial" w:hAnsi="Arial" w:cs="Arial"/>
                <w:lang w:val="hy-AM"/>
              </w:rPr>
            </w:pPr>
            <w:r w:rsidRPr="00170783">
              <w:rPr>
                <w:rFonts w:ascii="Arial" w:hAnsi="Arial" w:cs="Arial"/>
                <w:lang w:val="hy-AM"/>
              </w:rPr>
              <w:t>ВОЗДУХОНАГРЕВАТЕЛЬ</w:t>
            </w:r>
          </w:p>
        </w:tc>
        <w:tc>
          <w:tcPr>
            <w:tcW w:w="1417" w:type="dxa"/>
          </w:tcPr>
          <w:p w14:paraId="36C66F51" w14:textId="77777777" w:rsidR="00092A11" w:rsidRDefault="00092A11" w:rsidP="00EE2E5A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Ս-801</w:t>
            </w:r>
          </w:p>
          <w:p w14:paraId="1D9FDFAD" w14:textId="4375CFBA" w:rsidR="00884ADB" w:rsidRPr="00092A11" w:rsidRDefault="00884ADB" w:rsidP="00EE2E5A">
            <w:pPr>
              <w:jc w:val="center"/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С-801</w:t>
            </w:r>
          </w:p>
        </w:tc>
        <w:tc>
          <w:tcPr>
            <w:tcW w:w="1276" w:type="dxa"/>
          </w:tcPr>
          <w:p w14:paraId="1954BAA1" w14:textId="7BDBF2AF" w:rsidR="00092A11" w:rsidRDefault="00170783" w:rsidP="00EE2E5A">
            <w:pPr>
              <w:jc w:val="center"/>
              <w:rPr>
                <w:rFonts w:ascii="ArmArial" w:hAnsi="ArmArial"/>
              </w:rPr>
            </w:pPr>
            <w:r>
              <w:rPr>
                <w:rFonts w:ascii="Arial" w:hAnsi="Arial" w:cs="Arial"/>
                <w:lang w:val="hy-AM"/>
              </w:rPr>
              <w:t>հատ/</w:t>
            </w:r>
            <w:r>
              <w:t xml:space="preserve"> </w:t>
            </w:r>
            <w:r w:rsidRPr="00170783">
              <w:rPr>
                <w:rFonts w:ascii="Arial" w:hAnsi="Arial" w:cs="Arial"/>
                <w:lang w:val="hy-AM"/>
              </w:rPr>
              <w:t>шт</w:t>
            </w:r>
          </w:p>
        </w:tc>
        <w:tc>
          <w:tcPr>
            <w:tcW w:w="1134" w:type="dxa"/>
          </w:tcPr>
          <w:p w14:paraId="468B8756" w14:textId="69951927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</w:p>
        </w:tc>
      </w:tr>
      <w:tr w:rsidR="00092A11" w14:paraId="18D13BAB" w14:textId="71D3D7AA" w:rsidTr="00170783">
        <w:tc>
          <w:tcPr>
            <w:tcW w:w="440" w:type="dxa"/>
          </w:tcPr>
          <w:p w14:paraId="46A45219" w14:textId="0517A19F" w:rsid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18</w:t>
            </w:r>
          </w:p>
        </w:tc>
        <w:tc>
          <w:tcPr>
            <w:tcW w:w="3808" w:type="dxa"/>
          </w:tcPr>
          <w:p w14:paraId="665FCD6F" w14:textId="77777777" w:rsidR="00092A11" w:rsidRDefault="00092A11" w:rsidP="00EE2E5A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Ցեմենտարտարկիչ</w:t>
            </w:r>
          </w:p>
          <w:p w14:paraId="28EE6F49" w14:textId="594A0116" w:rsidR="00884ADB" w:rsidRDefault="00884ADB" w:rsidP="00EE2E5A">
            <w:pPr>
              <w:rPr>
                <w:rFonts w:ascii="Arial" w:hAnsi="Arial" w:cs="Arial"/>
                <w:lang w:val="hy-AM"/>
              </w:rPr>
            </w:pPr>
            <w:r w:rsidRPr="00884ADB">
              <w:rPr>
                <w:rFonts w:ascii="Arial" w:hAnsi="Arial" w:cs="Arial"/>
                <w:lang w:val="hy-AM"/>
              </w:rPr>
              <w:t>ЦЕМЕНТПУШКА</w:t>
            </w:r>
          </w:p>
        </w:tc>
        <w:tc>
          <w:tcPr>
            <w:tcW w:w="1417" w:type="dxa"/>
          </w:tcPr>
          <w:p w14:paraId="5E301411" w14:textId="77777777" w:rsidR="00092A11" w:rsidRDefault="00092A11" w:rsidP="00EE2E5A">
            <w:pPr>
              <w:jc w:val="center"/>
              <w:rPr>
                <w:rFonts w:ascii="ArmArial" w:hAnsi="ArmArial"/>
              </w:rPr>
            </w:pPr>
          </w:p>
        </w:tc>
        <w:tc>
          <w:tcPr>
            <w:tcW w:w="1276" w:type="dxa"/>
          </w:tcPr>
          <w:p w14:paraId="757EB421" w14:textId="77777777" w:rsidR="00092A11" w:rsidRDefault="00092A11" w:rsidP="00EE2E5A">
            <w:pPr>
              <w:jc w:val="center"/>
              <w:rPr>
                <w:rFonts w:ascii="ArmArial" w:hAnsi="ArmArial"/>
              </w:rPr>
            </w:pPr>
          </w:p>
        </w:tc>
        <w:tc>
          <w:tcPr>
            <w:tcW w:w="1134" w:type="dxa"/>
          </w:tcPr>
          <w:p w14:paraId="67058466" w14:textId="103F5B0F" w:rsidR="00092A11" w:rsidRPr="00092A11" w:rsidRDefault="00092A11" w:rsidP="00EE2E5A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</w:tr>
    </w:tbl>
    <w:p w14:paraId="45AD96A6" w14:textId="08086486" w:rsidR="0078578A" w:rsidRDefault="0078578A" w:rsidP="00EE2E5A">
      <w:bookmarkStart w:id="0" w:name="_GoBack"/>
      <w:bookmarkEnd w:id="0"/>
    </w:p>
    <w:p w14:paraId="45051018" w14:textId="77777777" w:rsidR="00EE2E5A" w:rsidRDefault="00EE2E5A" w:rsidP="00EE2E5A"/>
    <w:p w14:paraId="1BDCFDFC" w14:textId="77777777" w:rsidR="00EE2E5A" w:rsidRPr="00EE2E5A" w:rsidRDefault="00EE2E5A" w:rsidP="00EE2E5A"/>
    <w:sectPr w:rsidR="00EE2E5A" w:rsidRPr="00EE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mArial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78A"/>
    <w:rsid w:val="00092A11"/>
    <w:rsid w:val="00170783"/>
    <w:rsid w:val="00515273"/>
    <w:rsid w:val="0078578A"/>
    <w:rsid w:val="00884ADB"/>
    <w:rsid w:val="009B78A5"/>
    <w:rsid w:val="00EE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E69A0"/>
  <w15:chartTrackingRefBased/>
  <w15:docId w15:val="{63CA4F4A-4F34-482D-8095-8415EAB0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Gevorg</cp:lastModifiedBy>
  <cp:revision>3</cp:revision>
  <dcterms:created xsi:type="dcterms:W3CDTF">2025-03-14T08:25:00Z</dcterms:created>
  <dcterms:modified xsi:type="dcterms:W3CDTF">2025-03-14T11:36:00Z</dcterms:modified>
</cp:coreProperties>
</file>